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4F47C2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9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1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9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8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9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8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1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" w:type="dxa"/>
          </w:tcPr>
          <w:p w:rsidR="004F47C2" w:rsidRDefault="004F47C2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3756B" w:rsidRPr="002E3097" w:rsidTr="00FA24F3">
        <w:tc>
          <w:tcPr>
            <w:tcW w:w="1951" w:type="dxa"/>
          </w:tcPr>
          <w:p w:rsidR="0033756B" w:rsidRPr="002E3097" w:rsidRDefault="0033756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3756B" w:rsidRPr="00D1409B" w:rsidRDefault="0033756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3756B" w:rsidRPr="002E3097" w:rsidRDefault="0033756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3F675F" w:rsidTr="0033756B">
        <w:trPr>
          <w:trHeight w:val="75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94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4F47C2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4F47C2" w:rsidRDefault="004F47C2"/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5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3756B">
        <w:trPr>
          <w:trHeight w:val="37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4F47C2" w:rsidRPr="0041110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33756B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3756B">
        <w:trPr>
          <w:trHeight w:val="4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373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4F47C2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47C2" w:rsidRDefault="00156E7E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100B1C2" wp14:editId="32B02B61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47C2" w:rsidRDefault="004F47C2"/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28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Тайм-менеджмент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06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3756B">
        <w:trPr>
          <w:trHeight w:val="500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F47C2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4F47C2" w:rsidRDefault="004F47C2"/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393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4111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2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3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89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8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6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3756B">
        <w:trPr>
          <w:trHeight w:val="425"/>
        </w:trPr>
        <w:tc>
          <w:tcPr>
            <w:tcW w:w="4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F47C2" w:rsidRPr="0041110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411102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411102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411102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411102" w:rsidRDefault="0041110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411102" w:rsidRPr="00411102" w:rsidRDefault="00411102" w:rsidP="0041110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411102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411102" w:rsidRPr="00411102" w:rsidRDefault="0041110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4F47C2" w:rsidRPr="00411102" w:rsidRDefault="004F47C2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3756B">
        <w:trPr>
          <w:trHeight w:val="402"/>
        </w:trPr>
        <w:tc>
          <w:tcPr>
            <w:tcW w:w="4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3756B">
        <w:trPr>
          <w:trHeight w:val="425"/>
        </w:trPr>
        <w:tc>
          <w:tcPr>
            <w:tcW w:w="4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4F47C2" w:rsidRPr="00411102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A82488" w:rsidRDefault="004F47C2" w:rsidP="0033756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33756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4F47C2" w:rsidRDefault="004F47C2"/>
        </w:tc>
        <w:tc>
          <w:tcPr>
            <w:tcW w:w="10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81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4F47C2">
        <w:trPr>
          <w:trHeight w:val="179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jc w:val="both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3F675F">
                    <w:rPr>
                      <w:i/>
                      <w:color w:val="000000"/>
                      <w:sz w:val="28"/>
                      <w:lang w:val="ru-RU"/>
                    </w:rPr>
                    <w:t>Тайм-менеджмент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>
        <w:trPr>
          <w:trHeight w:val="28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4F47C2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4F47C2" w:rsidRDefault="004F47C2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4F47C2" w:rsidRPr="0041110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 w:rsidP="00C67427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</w:t>
                  </w:r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="00C6742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="00C67427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="00C67427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="00C67427">
                    <w:rPr>
                      <w:color w:val="000000"/>
                      <w:sz w:val="28"/>
                      <w:lang w:val="ru-RU"/>
                    </w:rPr>
                    <w:t xml:space="preserve">, зав. кафедрой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>
        <w:trPr>
          <w:trHeight w:val="44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4F47C2" w:rsidRPr="0041110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>
        <w:trPr>
          <w:trHeight w:val="211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4F47C2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b/>
                      <w:color w:val="000000"/>
                      <w:sz w:val="28"/>
                    </w:rPr>
                    <w:t>РЕЦЕНЗЕНТЫ</w:t>
                  </w:r>
                </w:p>
              </w:tc>
            </w:tr>
          </w:tbl>
          <w:p w:rsidR="004F47C2" w:rsidRDefault="004F47C2"/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С.А.,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.э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кон.наук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>
        <w:trPr>
          <w:trHeight w:val="103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3756B" w:rsidRDefault="004F47C2" w:rsidP="00156E7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28.05.202</w:t>
                  </w:r>
                  <w:r w:rsidR="00156E7E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 w:rsidR="00A82488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33756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rPr>
          <w:trHeight w:val="2474"/>
        </w:trPr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>
        <w:tc>
          <w:tcPr>
            <w:tcW w:w="47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3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9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37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4F47C2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50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425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</w:tbl>
    <w:p w:rsidR="004F47C2" w:rsidRDefault="004F47C2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6"/>
        <w:gridCol w:w="1144"/>
        <w:gridCol w:w="72"/>
        <w:gridCol w:w="23"/>
        <w:gridCol w:w="283"/>
      </w:tblGrid>
      <w:tr w:rsidR="004F47C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F47C2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4F47C2" w:rsidRDefault="004F47C2"/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   Цель освоения дисциплины Тайм-менеджмент: формирование у обучающихся общих представлений о сущности и типах управления временем, принципах и способах управления временным ресурсом для более успешного осуществления профессиональной деятельности.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Задачи освоения дисциплины: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осуществление организационного обеспечения выполнения работ на всех стадиях и процессах жизненного цикла организации;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управление своим временем, осуществление планирования, оценки сроков выполнения и трудоёмкости выполняемых работ;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     - определение и выстраивание траекторий личностного развития и профессионального роста.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7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54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4F47C2" w:rsidRPr="0041110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ОПК-8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управлении проектами создания информационных систем на стадиях жизненного цикла;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ОПК-8.1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организационное обеспечение выполнения работ на всех стадиях и в процессах жизненного цикла информационной системы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способы и приемы организации рабочего времени при разработке технических спецификаций и проектировании программного обеспечения.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организовать рабочее время для рациональной разработки технически спецификаций и проектировании программного обеспечения.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УК-6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УК-6.1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существляет планирование, оценивает сроки выполнения и трудоемкость выполняемых работ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процессы и технологии в управлении временем, повышении эффективности его использования.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планировать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организовывать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4F47C2" w:rsidRDefault="004F47C2"/>
              </w:tc>
            </w:tr>
            <w:tr w:rsidR="004F47C2" w:rsidRPr="0041110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УК-6.3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пределяет направления личностного развития и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профессионального роста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понятия профессиональной карьеры, успеха в профессиональной деятельности.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проводить отбор направлений саморазвития в соответствии с личностными целями.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УК-6.4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принципы образования в течение всей жизни.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разрабатывать мероприятия и формировать предметно-пространственную среду, обеспечивающую условия саморазвития.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УК-6.5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рименяет принципы тайм-менеджмента для обеспечения личной эффективности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технологию, принципы и правила тайм-менеджмента. 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3F675F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>применять принципы тайм-менеджмента для обеспечения личной эффективности.</w:t>
                  </w:r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59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Психология.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выполнении выпускной квалификационной и научно-исследовательской работы, прохождении технологической (проектно-технологической) практики. 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03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lastRenderedPageBreak/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78</w:t>
                  </w:r>
                </w:p>
              </w:tc>
            </w:tr>
            <w:tr w:rsidR="004F47C2" w:rsidRPr="0041110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3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3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4F47C2" w:rsidRPr="0041110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F675F" w:rsidTr="003F675F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78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4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411102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41110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411102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329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Default="003F675F">
            <w:pPr>
              <w:rPr>
                <w:lang w:val="ru-RU"/>
              </w:rPr>
            </w:pPr>
          </w:p>
          <w:p w:rsidR="003F675F" w:rsidRPr="003F675F" w:rsidRDefault="003F67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5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583"/>
              <w:gridCol w:w="941"/>
              <w:gridCol w:w="756"/>
              <w:gridCol w:w="1396"/>
              <w:gridCol w:w="980"/>
              <w:gridCol w:w="940"/>
              <w:gridCol w:w="1558"/>
            </w:tblGrid>
            <w:tr w:rsidR="003F675F" w:rsidRPr="00411102" w:rsidTr="003F675F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</w:tr>
            <w:tr w:rsidR="004F47C2" w:rsidRPr="0041110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4F47C2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  <w:tr w:rsidR="003F675F" w:rsidRPr="00411102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F675F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F675F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3F675F" w:rsidTr="003F675F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3F675F" w:rsidTr="003F675F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F675F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4F47C2" w:rsidRPr="00411102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как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система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Хронометраж как персональная система  учета времени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Планирование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3F675F" w:rsidRDefault="00156E7E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Обзор задач и его роль в принятии решений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Приоритеты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Оптимизация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расхода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времени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достижения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результатов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156E7E" w:rsidTr="00156E7E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roofErr w:type="spellStart"/>
                  <w:r>
                    <w:rPr>
                      <w:color w:val="000000"/>
                      <w:sz w:val="24"/>
                    </w:rPr>
                    <w:t>Корпоративный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тайм-менеджмент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 w:rsidP="0016584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92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06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29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4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Основы тайм-менеджмента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101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978-5-534-19580-4.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/569182</w:t>
                  </w:r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Персональный менеджмент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О.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К.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Слинкова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2-е изд.,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 и доп.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116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978-5-534-16189-2.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/567231</w:t>
                  </w:r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156E7E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Тайм-менеджмент в образовании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учебник для вузов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 Н.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Савина, Е.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В.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Лопанова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, 2025.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159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с.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— (Высшее образование).</w:t>
                  </w:r>
                  <w:r w:rsidRPr="0045647D">
                    <w:rPr>
                      <w:iCs/>
                      <w:sz w:val="28"/>
                      <w:szCs w:val="28"/>
                    </w:rPr>
                    <w:t>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— </w:t>
                  </w:r>
                  <w:r w:rsidRPr="0045647D">
                    <w:rPr>
                      <w:iCs/>
                      <w:sz w:val="28"/>
                      <w:szCs w:val="28"/>
                    </w:rPr>
                    <w:t>ISBN 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978-5-534-19573-6. — Текст</w:t>
                  </w:r>
                  <w:proofErr w:type="gram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647D">
                    <w:rPr>
                      <w:iCs/>
                      <w:sz w:val="28"/>
                      <w:szCs w:val="28"/>
                    </w:rPr>
                    <w:t>URL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5647D">
                    <w:rPr>
                      <w:iCs/>
                      <w:sz w:val="28"/>
                      <w:szCs w:val="28"/>
                    </w:rPr>
                    <w:t>https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://</w:t>
                  </w:r>
                  <w:r w:rsidRPr="0045647D">
                    <w:rPr>
                      <w:iCs/>
                      <w:sz w:val="28"/>
                      <w:szCs w:val="28"/>
                    </w:rPr>
                    <w:t>www</w:t>
                  </w:r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ru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647D">
                    <w:rPr>
                      <w:iCs/>
                      <w:sz w:val="28"/>
                      <w:szCs w:val="28"/>
                    </w:rPr>
                    <w:t>bcode</w:t>
                  </w:r>
                  <w:proofErr w:type="spellEnd"/>
                  <w:r w:rsidRPr="00156E7E">
                    <w:rPr>
                      <w:iCs/>
                      <w:sz w:val="28"/>
                      <w:szCs w:val="28"/>
                      <w:lang w:val="ru-RU"/>
                    </w:rPr>
                    <w:t>/566939</w:t>
                  </w:r>
                </w:p>
              </w:tc>
            </w:tr>
            <w:tr w:rsidR="003F675F" w:rsidTr="003F675F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156E7E" w:rsidRPr="0041110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Жесткий тайм-менеджмент: Возьмите свою жизнь под контроль: 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Научно-популярное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/ Кеннеди Д. -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М.:Альпина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Паблишер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, 2018. - 176 с.: 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978-5-9614-7076-5.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=1002228"</w:t>
                  </w:r>
                </w:p>
              </w:tc>
            </w:tr>
            <w:tr w:rsidR="00156E7E" w:rsidRPr="0041110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>Основы менеджмента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А.П. Егоршин. — 3-е изд.,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. и доп. — М. : ИНФРА-М, 2018. — 350 с. — (Высшее образование: </w:t>
                  </w:r>
                  <w:proofErr w:type="spellStart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=916114</w:t>
                  </w:r>
                </w:p>
              </w:tc>
            </w:tr>
            <w:tr w:rsidR="00156E7E" w:rsidRPr="0041110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Default="00156E7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56E7E" w:rsidRPr="00947751" w:rsidRDefault="00156E7E" w:rsidP="00156E7E">
                  <w:pPr>
                    <w:jc w:val="both"/>
                    <w:rPr>
                      <w:lang w:val="ru-RU"/>
                    </w:rPr>
                  </w:pPr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947751">
                    <w:rPr>
                      <w:color w:val="000000"/>
                      <w:sz w:val="28"/>
                      <w:lang w:val="ru-RU"/>
                    </w:rPr>
                    <w:t>самоменеджмента</w:t>
                  </w:r>
                  <w:proofErr w:type="spellEnd"/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учебник / И.И. Исаченко. — М.</w:t>
                  </w:r>
                  <w:proofErr w:type="gramStart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947751">
                    <w:rPr>
                      <w:color w:val="000000"/>
                      <w:sz w:val="28"/>
                      <w:lang w:val="ru-RU"/>
                    </w:rPr>
                    <w:t xml:space="preserve"> ИНФРА-М, 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2019. — 312 с. — (Высшее образование).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47751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47751">
                    <w:rPr>
                      <w:color w:val="000000"/>
                      <w:sz w:val="28"/>
                      <w:lang w:val="ru-RU"/>
                    </w:rPr>
                    <w:t>/1004402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272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21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4F47C2" w:rsidRPr="0041110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294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81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3F675F" w:rsidTr="003F675F"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3F675F" w:rsidRPr="00411102" w:rsidTr="003F675F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4F47C2" w:rsidRPr="0041110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Pr="003F675F" w:rsidRDefault="004F47C2">
                  <w:pPr>
                    <w:jc w:val="center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4F47C2" w:rsidRPr="0041110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  <w:tr w:rsidR="004F47C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F47C2" w:rsidRDefault="004F47C2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/>
              </w:tc>
            </w:tr>
          </w:tbl>
          <w:p w:rsidR="004F47C2" w:rsidRDefault="004F47C2"/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271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Default="004F47C2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4F47C2" w:rsidRDefault="004F47C2"/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4F47C2" w:rsidTr="003F675F">
        <w:trPr>
          <w:trHeight w:val="120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240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156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1144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7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3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283" w:type="dxa"/>
          </w:tcPr>
          <w:p w:rsidR="004F47C2" w:rsidRDefault="004F47C2">
            <w:pPr>
              <w:pStyle w:val="EmptyLayoutCell"/>
            </w:pPr>
          </w:p>
        </w:tc>
      </w:tr>
      <w:tr w:rsidR="003F675F" w:rsidRPr="00411102" w:rsidTr="003F675F">
        <w:trPr>
          <w:trHeight w:val="425"/>
        </w:trPr>
        <w:tc>
          <w:tcPr>
            <w:tcW w:w="22" w:type="dxa"/>
          </w:tcPr>
          <w:p w:rsidR="004F47C2" w:rsidRDefault="004F47C2">
            <w:pPr>
              <w:pStyle w:val="EmptyLayoutCell"/>
            </w:pPr>
          </w:p>
        </w:tc>
        <w:tc>
          <w:tcPr>
            <w:tcW w:w="96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F47C2" w:rsidRPr="0041110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47C2" w:rsidRPr="003F675F" w:rsidRDefault="004F47C2">
                  <w:pPr>
                    <w:spacing w:before="200" w:after="200"/>
                    <w:rPr>
                      <w:lang w:val="ru-RU"/>
                    </w:rPr>
                  </w:pPr>
                  <w:r w:rsidRPr="003F675F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</w:t>
                  </w:r>
                  <w:r w:rsidRPr="003F675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занятий, предусмотренных программой </w:t>
                  </w:r>
                  <w:proofErr w:type="spellStart"/>
                  <w:r w:rsidRPr="003F675F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F675F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4F47C2" w:rsidRPr="003F675F" w:rsidRDefault="004F47C2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F675F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4F47C2" w:rsidRPr="003F675F" w:rsidRDefault="004F47C2">
                  <w:pPr>
                    <w:rPr>
                      <w:lang w:val="ru-RU"/>
                    </w:rPr>
                  </w:pPr>
                </w:p>
              </w:tc>
            </w:tr>
          </w:tbl>
          <w:p w:rsidR="004F47C2" w:rsidRPr="003F675F" w:rsidRDefault="004F47C2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  <w:tr w:rsidR="004F47C2" w:rsidRPr="00411102" w:rsidTr="003F675F">
        <w:trPr>
          <w:trHeight w:val="1268"/>
        </w:trPr>
        <w:tc>
          <w:tcPr>
            <w:tcW w:w="2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4F47C2" w:rsidRPr="003F675F" w:rsidRDefault="004F47C2">
            <w:pPr>
              <w:pStyle w:val="EmptyLayoutCell"/>
              <w:rPr>
                <w:lang w:val="ru-RU"/>
              </w:rPr>
            </w:pPr>
          </w:p>
        </w:tc>
      </w:tr>
    </w:tbl>
    <w:p w:rsidR="004F47C2" w:rsidRPr="003F675F" w:rsidRDefault="004F47C2">
      <w:pPr>
        <w:rPr>
          <w:lang w:val="ru-RU"/>
        </w:rPr>
      </w:pPr>
    </w:p>
    <w:sectPr w:rsidR="004F47C2" w:rsidRPr="003F675F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C7" w:rsidRDefault="007C75C7">
      <w:r>
        <w:separator/>
      </w:r>
    </w:p>
  </w:endnote>
  <w:endnote w:type="continuationSeparator" w:id="0">
    <w:p w:rsidR="007C75C7" w:rsidRDefault="007C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p w:rsidR="004F47C2" w:rsidRDefault="004F47C2">
          <w:pPr>
            <w:pStyle w:val="EmptyLayoutCell"/>
          </w:pPr>
        </w:p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  <w:tr w:rsidR="004F47C2">
      <w:tc>
        <w:tcPr>
          <w:tcW w:w="8796" w:type="dxa"/>
        </w:tcPr>
        <w:p w:rsidR="004F47C2" w:rsidRDefault="004F47C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F47C2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4F47C2" w:rsidRDefault="004F47C2"/>
            </w:tc>
          </w:tr>
        </w:tbl>
        <w:p w:rsidR="004F47C2" w:rsidRDefault="004F47C2"/>
      </w:tc>
      <w:tc>
        <w:tcPr>
          <w:tcW w:w="463" w:type="dxa"/>
        </w:tcPr>
        <w:p w:rsidR="004F47C2" w:rsidRDefault="004F47C2">
          <w:pPr>
            <w:pStyle w:val="EmptyLayoutCell"/>
          </w:pPr>
        </w:p>
      </w:tc>
    </w:tr>
  </w:tbl>
  <w:p w:rsidR="004F47C2" w:rsidRDefault="004F47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C7" w:rsidRDefault="007C75C7">
      <w:r>
        <w:separator/>
      </w:r>
    </w:p>
  </w:footnote>
  <w:footnote w:type="continuationSeparator" w:id="0">
    <w:p w:rsidR="007C75C7" w:rsidRDefault="007C7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F"/>
    <w:rsid w:val="00156E7E"/>
    <w:rsid w:val="0033756B"/>
    <w:rsid w:val="003F675F"/>
    <w:rsid w:val="00411102"/>
    <w:rsid w:val="0047373A"/>
    <w:rsid w:val="004F47C2"/>
    <w:rsid w:val="007C75C7"/>
    <w:rsid w:val="00A56DDA"/>
    <w:rsid w:val="00A82488"/>
    <w:rsid w:val="00C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156E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E7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1775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2025-06-03T04:21:00Z</dcterms:created>
  <dcterms:modified xsi:type="dcterms:W3CDTF">2025-11-12T09:05:00Z</dcterms:modified>
</cp:coreProperties>
</file>